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00FAC8B8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E25DE" w:rsidRPr="00B169E9">
              <w:rPr>
                <w:b/>
                <w:bCs/>
                <w:sz w:val="24"/>
                <w:szCs w:val="24"/>
              </w:rPr>
              <w:t>PRZEDMIOTY DO WYBOR</w:t>
            </w:r>
            <w:r w:rsidR="00F52300">
              <w:rPr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2CDD64F6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8E25DE">
              <w:rPr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5C6262D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57362" w:rsidRPr="00B169E9">
              <w:rPr>
                <w:b/>
                <w:bCs/>
                <w:sz w:val="24"/>
                <w:szCs w:val="24"/>
              </w:rPr>
              <w:t xml:space="preserve">Prawo </w:t>
            </w:r>
            <w:r w:rsidR="001734A6" w:rsidRPr="00B169E9">
              <w:rPr>
                <w:b/>
                <w:bCs/>
                <w:sz w:val="24"/>
                <w:szCs w:val="24"/>
              </w:rPr>
              <w:t>mediów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2612D4E9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7651C2">
              <w:rPr>
                <w:sz w:val="24"/>
                <w:szCs w:val="24"/>
              </w:rPr>
              <w:t>60.1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5E6412E4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7651C2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66366AD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7651C2">
              <w:rPr>
                <w:sz w:val="22"/>
                <w:szCs w:val="22"/>
              </w:rPr>
              <w:t>II</w:t>
            </w:r>
            <w:r w:rsidR="00DA3357">
              <w:rPr>
                <w:sz w:val="22"/>
                <w:szCs w:val="22"/>
              </w:rPr>
              <w:t>I/V</w:t>
            </w:r>
          </w:p>
        </w:tc>
        <w:tc>
          <w:tcPr>
            <w:tcW w:w="3827" w:type="dxa"/>
            <w:gridSpan w:val="4"/>
          </w:tcPr>
          <w:p w14:paraId="6F2F6756" w14:textId="4F9F8BB8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A3357">
              <w:rPr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796C7AF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A3357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0A19B767" w:rsidR="00CA474D" w:rsidRPr="00622DCF" w:rsidRDefault="0075736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5B9DA24A" w:rsidR="00CA474D" w:rsidRPr="00622DCF" w:rsidRDefault="00CA7EB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5736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3" w:type="dxa"/>
            <w:vAlign w:val="center"/>
          </w:tcPr>
          <w:p w14:paraId="2622E242" w14:textId="30442A6F" w:rsidR="00CA474D" w:rsidRPr="00622DCF" w:rsidRDefault="0075736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3"/>
            <w:vAlign w:val="center"/>
          </w:tcPr>
          <w:p w14:paraId="234EB919" w14:textId="61DAF865" w:rsidR="00CA474D" w:rsidRPr="00622DCF" w:rsidRDefault="0075736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</w:t>
            </w:r>
          </w:p>
        </w:tc>
        <w:tc>
          <w:tcPr>
            <w:tcW w:w="1360" w:type="dxa"/>
            <w:vAlign w:val="center"/>
          </w:tcPr>
          <w:p w14:paraId="1E1FB3A0" w14:textId="266FC0C3" w:rsidR="00CA474D" w:rsidRPr="00622DCF" w:rsidRDefault="0075736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413AB5CD" w14:textId="28783401" w:rsidR="00CA474D" w:rsidRPr="00622DCF" w:rsidRDefault="0075736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EF1A0D6" w:rsidR="00CA474D" w:rsidRPr="00622DCF" w:rsidRDefault="004B4880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Jacek Markowski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6C6CE736" w:rsidR="00CA474D" w:rsidRPr="00622DCF" w:rsidRDefault="0075736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Jacek Markowski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333B0AEC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6C70AAA9" w:rsidR="00CA474D" w:rsidRPr="00622DCF" w:rsidRDefault="00CA7EBB" w:rsidP="0075736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CA7EBB">
              <w:rPr>
                <w:sz w:val="22"/>
                <w:szCs w:val="22"/>
              </w:rPr>
              <w:t>naliz</w:t>
            </w:r>
            <w:r>
              <w:rPr>
                <w:sz w:val="22"/>
                <w:szCs w:val="22"/>
              </w:rPr>
              <w:t xml:space="preserve">a </w:t>
            </w:r>
            <w:r w:rsidR="00FB60DF">
              <w:rPr>
                <w:sz w:val="22"/>
                <w:szCs w:val="22"/>
              </w:rPr>
              <w:t>najważniejszych</w:t>
            </w:r>
            <w:r w:rsidRPr="00CA7EBB">
              <w:rPr>
                <w:sz w:val="22"/>
                <w:szCs w:val="22"/>
              </w:rPr>
              <w:t xml:space="preserve"> instytucji polskiego prawa mediów, takich jak prawo prasowe, ustawa o radiofonii i telewizji, przepisy dotyczące dostępu do informacji publicznej oraz </w:t>
            </w:r>
            <w:r>
              <w:rPr>
                <w:sz w:val="22"/>
                <w:szCs w:val="22"/>
              </w:rPr>
              <w:t>aspekt prawnokarny związany z mediami</w:t>
            </w:r>
            <w:r w:rsidRPr="00CA7EBB">
              <w:rPr>
                <w:sz w:val="22"/>
                <w:szCs w:val="22"/>
              </w:rPr>
              <w:t xml:space="preserve">. 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3EFE57D0" w:rsidR="00CA474D" w:rsidRPr="00622DCF" w:rsidRDefault="0075736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Podstawowa wiedza z zakresu prawa własności intelektualnej i ochrony danych osobowych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485C21A3" w:rsidR="00CA474D" w:rsidRPr="00622DCF" w:rsidRDefault="00B22B32" w:rsidP="00FB44C3">
            <w:pPr>
              <w:jc w:val="both"/>
              <w:rPr>
                <w:sz w:val="22"/>
                <w:szCs w:val="22"/>
              </w:rPr>
            </w:pPr>
            <w:r w:rsidRPr="00B22B32">
              <w:rPr>
                <w:sz w:val="22"/>
                <w:szCs w:val="22"/>
              </w:rPr>
              <w:t xml:space="preserve">Zna i rozumie strukturę i uwarunkowania (prawne, etyczne i ekonomiczne) </w:t>
            </w:r>
            <w:r w:rsidR="001734A6" w:rsidRPr="001734A6">
              <w:rPr>
                <w:sz w:val="22"/>
                <w:szCs w:val="22"/>
              </w:rPr>
              <w:t>funkcjonowania mediów w Polsce</w:t>
            </w:r>
            <w:r w:rsidRPr="00B22B3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708B32B0" w:rsidR="00BF4B37" w:rsidRPr="00622DCF" w:rsidRDefault="0084532E" w:rsidP="00FB44C3">
            <w:pPr>
              <w:jc w:val="center"/>
              <w:rPr>
                <w:sz w:val="22"/>
                <w:szCs w:val="22"/>
              </w:rPr>
            </w:pPr>
            <w:r w:rsidRPr="0084532E">
              <w:t>K_W12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0E4C27F8" w:rsidR="00CA474D" w:rsidRPr="00622DCF" w:rsidRDefault="00C07151" w:rsidP="002858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stosować </w:t>
            </w:r>
            <w:r w:rsidR="004800F2">
              <w:rPr>
                <w:sz w:val="22"/>
                <w:szCs w:val="22"/>
              </w:rPr>
              <w:t xml:space="preserve">odpowiednie narzędzia informacyjno-komunikacyjne w celu </w:t>
            </w:r>
            <w:r w:rsidR="002D03DD">
              <w:rPr>
                <w:sz w:val="22"/>
                <w:szCs w:val="22"/>
              </w:rPr>
              <w:t xml:space="preserve">pozyskania treści </w:t>
            </w:r>
            <w:r w:rsidR="00A47D17">
              <w:rPr>
                <w:sz w:val="22"/>
                <w:szCs w:val="22"/>
              </w:rPr>
              <w:t xml:space="preserve">normatywnych dotyczących </w:t>
            </w:r>
            <w:r w:rsidR="0075505E">
              <w:rPr>
                <w:sz w:val="22"/>
                <w:szCs w:val="22"/>
              </w:rPr>
              <w:t>prawa mediów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A1F6FDF" w:rsidR="00CA474D" w:rsidRPr="00622DCF" w:rsidRDefault="0084532E" w:rsidP="00520064">
            <w:pPr>
              <w:jc w:val="center"/>
              <w:rPr>
                <w:sz w:val="22"/>
                <w:szCs w:val="22"/>
              </w:rPr>
            </w:pPr>
            <w:r w:rsidRPr="0084532E">
              <w:rPr>
                <w:color w:val="000009"/>
                <w:sz w:val="22"/>
                <w:szCs w:val="22"/>
              </w:rPr>
              <w:t>K_</w:t>
            </w:r>
            <w:r w:rsidR="004800F2">
              <w:rPr>
                <w:color w:val="000009"/>
                <w:sz w:val="22"/>
                <w:szCs w:val="22"/>
              </w:rPr>
              <w:t>U01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29AD2752" w:rsidR="00CA474D" w:rsidRPr="00622DCF" w:rsidRDefault="00B22B32" w:rsidP="00FB44C3">
            <w:pPr>
              <w:jc w:val="both"/>
              <w:rPr>
                <w:sz w:val="22"/>
                <w:szCs w:val="22"/>
              </w:rPr>
            </w:pPr>
            <w:r w:rsidRPr="00B22B32">
              <w:rPr>
                <w:sz w:val="22"/>
                <w:szCs w:val="22"/>
              </w:rPr>
              <w:t>Potrafi samodzielnie identyfikować problemy</w:t>
            </w:r>
            <w:r w:rsidR="0075505E">
              <w:rPr>
                <w:sz w:val="22"/>
                <w:szCs w:val="22"/>
              </w:rPr>
              <w:t xml:space="preserve"> z zakresu prawa mediów</w:t>
            </w:r>
            <w:r w:rsidRPr="00B22B32">
              <w:rPr>
                <w:sz w:val="22"/>
                <w:szCs w:val="22"/>
              </w:rPr>
              <w:t>, dobierać właściwe metody oraz opracowywać i interpretować wyniki analiz, formułując trafne wnioski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4F4AAAEF" w:rsidR="00CA474D" w:rsidRPr="00622DCF" w:rsidRDefault="0084532E" w:rsidP="00520064">
            <w:pPr>
              <w:jc w:val="center"/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>K_U</w:t>
            </w:r>
            <w:r w:rsidR="00E04EA0">
              <w:rPr>
                <w:sz w:val="22"/>
                <w:szCs w:val="22"/>
              </w:rPr>
              <w:t>10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0CEFDECE" w:rsidR="00CA474D" w:rsidRPr="00622DCF" w:rsidRDefault="00E3537E" w:rsidP="00FB4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E3537E">
              <w:rPr>
                <w:sz w:val="22"/>
                <w:szCs w:val="22"/>
              </w:rPr>
              <w:t>otrafi samodzielnie wyszukiwać, analizować i interpretować informacje prawne dotyczące regulacji mediów, korzystając zarówno z tradycyjnych źródeł, jak i narzędzi cyfrowych, w celu rozwiązywania praktycznych problemów 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28A1F5FE" w:rsidR="00CA474D" w:rsidRPr="00622DCF" w:rsidRDefault="0084532E" w:rsidP="00520064">
            <w:pPr>
              <w:jc w:val="center"/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>K_U</w:t>
            </w:r>
            <w:r w:rsidR="001808CD">
              <w:rPr>
                <w:sz w:val="22"/>
                <w:szCs w:val="22"/>
              </w:rPr>
              <w:t>15</w:t>
            </w:r>
          </w:p>
        </w:tc>
      </w:tr>
      <w:tr w:rsidR="00B22B32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B22B32" w:rsidRPr="00622DCF" w:rsidRDefault="00B22B32" w:rsidP="00B22B32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0A9B74AD" w:rsidR="00B22B32" w:rsidRPr="00622DCF" w:rsidRDefault="00B22B32" w:rsidP="00B22B32">
            <w:pPr>
              <w:jc w:val="both"/>
              <w:rPr>
                <w:sz w:val="22"/>
                <w:szCs w:val="22"/>
              </w:rPr>
            </w:pPr>
            <w:r w:rsidRPr="00B22B32">
              <w:rPr>
                <w:sz w:val="22"/>
                <w:szCs w:val="22"/>
              </w:rPr>
              <w:t>Jest gotów do odpowiedzialnego pełnienia roli prawnika</w:t>
            </w:r>
            <w:r w:rsidR="00A22C62">
              <w:rPr>
                <w:sz w:val="22"/>
                <w:szCs w:val="22"/>
              </w:rPr>
              <w:t xml:space="preserve"> w </w:t>
            </w:r>
            <w:r w:rsidR="00337A7B">
              <w:rPr>
                <w:sz w:val="22"/>
                <w:szCs w:val="22"/>
              </w:rPr>
              <w:t xml:space="preserve">kontekście etycznych </w:t>
            </w:r>
            <w:r w:rsidR="00337A7B" w:rsidRPr="00337A7B">
              <w:rPr>
                <w:sz w:val="22"/>
                <w:szCs w:val="22"/>
              </w:rPr>
              <w:t>dylemat</w:t>
            </w:r>
            <w:r w:rsidR="00337A7B">
              <w:rPr>
                <w:sz w:val="22"/>
                <w:szCs w:val="22"/>
              </w:rPr>
              <w:t>ów</w:t>
            </w:r>
            <w:r w:rsidR="00337A7B" w:rsidRPr="00337A7B">
              <w:rPr>
                <w:sz w:val="22"/>
                <w:szCs w:val="22"/>
              </w:rPr>
              <w:t xml:space="preserve"> związan</w:t>
            </w:r>
            <w:r w:rsidR="00337A7B">
              <w:rPr>
                <w:sz w:val="22"/>
                <w:szCs w:val="22"/>
              </w:rPr>
              <w:t>ych</w:t>
            </w:r>
            <w:r w:rsidR="00337A7B" w:rsidRPr="00337A7B">
              <w:rPr>
                <w:sz w:val="22"/>
                <w:szCs w:val="22"/>
              </w:rPr>
              <w:t xml:space="preserve"> z funkcjonowaniem mediów, w tym wolnością słowa, ochroną dóbr osobistych i odpowiedzialnością dziennikarską,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3EE96B67" w:rsidR="00B22B32" w:rsidRPr="00622DCF" w:rsidRDefault="0084532E" w:rsidP="00B22B32">
            <w:pPr>
              <w:jc w:val="center"/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>K_K01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05824E63" w14:textId="38CEF00A" w:rsidR="005F62DB" w:rsidRDefault="008A2075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8A2075">
              <w:rPr>
                <w:sz w:val="22"/>
                <w:szCs w:val="22"/>
              </w:rPr>
              <w:t>Pojęcie wolności słowa</w:t>
            </w:r>
          </w:p>
          <w:p w14:paraId="70DC00F2" w14:textId="1FA664D4" w:rsidR="008A2075" w:rsidRDefault="008A2075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8A2075">
              <w:rPr>
                <w:sz w:val="22"/>
                <w:szCs w:val="22"/>
              </w:rPr>
              <w:t>Swoboda</w:t>
            </w:r>
            <w:r>
              <w:rPr>
                <w:sz w:val="22"/>
                <w:szCs w:val="22"/>
              </w:rPr>
              <w:t xml:space="preserve"> i ograniczenia</w:t>
            </w:r>
            <w:r w:rsidRPr="008A2075">
              <w:rPr>
                <w:sz w:val="22"/>
                <w:szCs w:val="22"/>
              </w:rPr>
              <w:t xml:space="preserve"> wypowiedzi</w:t>
            </w:r>
          </w:p>
          <w:p w14:paraId="2EA76E60" w14:textId="5F1E6214" w:rsidR="008A2075" w:rsidRDefault="008A2075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8A2075">
              <w:rPr>
                <w:sz w:val="22"/>
                <w:szCs w:val="22"/>
              </w:rPr>
              <w:t>Gwarancje wolności słowa</w:t>
            </w:r>
          </w:p>
          <w:p w14:paraId="065D2304" w14:textId="1833B12B" w:rsidR="008A2075" w:rsidRDefault="008A2075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8A2075">
              <w:rPr>
                <w:sz w:val="22"/>
                <w:szCs w:val="22"/>
              </w:rPr>
              <w:t>Prawo prasowe</w:t>
            </w:r>
          </w:p>
          <w:p w14:paraId="01D739FB" w14:textId="5E0BEF1B" w:rsidR="008A2075" w:rsidRDefault="008A2075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8A2075">
              <w:rPr>
                <w:sz w:val="22"/>
                <w:szCs w:val="22"/>
              </w:rPr>
              <w:t>Radiofonia i telewizja</w:t>
            </w:r>
          </w:p>
          <w:p w14:paraId="3B6DCFD8" w14:textId="3A306829" w:rsidR="008A2075" w:rsidRDefault="008A2075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8A2075">
              <w:rPr>
                <w:sz w:val="22"/>
                <w:szCs w:val="22"/>
              </w:rPr>
              <w:t>Postęp techniczny w mediach</w:t>
            </w:r>
          </w:p>
          <w:p w14:paraId="5C5A10CC" w14:textId="49B29759" w:rsidR="008A2075" w:rsidRDefault="008A2075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Działalność influencerów w mediach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3EBFE586" w14:textId="77777777" w:rsidR="008A2075" w:rsidRDefault="008A2075" w:rsidP="0084532E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A2075">
              <w:rPr>
                <w:sz w:val="22"/>
                <w:szCs w:val="22"/>
              </w:rPr>
              <w:lastRenderedPageBreak/>
              <w:t>Ochrona dóbr osobistych</w:t>
            </w:r>
          </w:p>
          <w:p w14:paraId="02AC9BEC" w14:textId="767CFB17" w:rsidR="001734A6" w:rsidRDefault="001734A6" w:rsidP="0084532E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1734A6">
              <w:rPr>
                <w:sz w:val="22"/>
                <w:szCs w:val="22"/>
              </w:rPr>
              <w:t>Prawo reklamy</w:t>
            </w:r>
          </w:p>
          <w:p w14:paraId="4D3D2F7F" w14:textId="11BC1A13" w:rsidR="004658B7" w:rsidRPr="008A2075" w:rsidRDefault="008A2075" w:rsidP="008A2075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A2075">
              <w:rPr>
                <w:sz w:val="22"/>
                <w:szCs w:val="22"/>
              </w:rPr>
              <w:t>Zagrożenia w cyberprzestrzeni</w:t>
            </w:r>
            <w:r>
              <w:rPr>
                <w:sz w:val="22"/>
                <w:szCs w:val="22"/>
              </w:rPr>
              <w:t xml:space="preserve"> – </w:t>
            </w:r>
            <w:r w:rsidRPr="008A2075">
              <w:rPr>
                <w:i/>
                <w:iCs/>
                <w:sz w:val="22"/>
                <w:szCs w:val="22"/>
              </w:rPr>
              <w:t>deepfake</w:t>
            </w:r>
          </w:p>
          <w:p w14:paraId="0CE94384" w14:textId="77777777" w:rsidR="008A2075" w:rsidRDefault="008A2075" w:rsidP="008A2075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A2075">
              <w:rPr>
                <w:sz w:val="22"/>
                <w:szCs w:val="22"/>
              </w:rPr>
              <w:t>Etyka dziennikarska</w:t>
            </w:r>
          </w:p>
          <w:p w14:paraId="4E0F6FDC" w14:textId="2577B04B" w:rsidR="008A2075" w:rsidRPr="00D96492" w:rsidRDefault="008A2075" w:rsidP="008A2075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A2075">
              <w:rPr>
                <w:sz w:val="22"/>
                <w:szCs w:val="22"/>
              </w:rPr>
              <w:t>Odpowiedzialność karna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61CB8D" w14:textId="1E8311F1" w:rsidR="00CA474D" w:rsidRPr="008A2075" w:rsidRDefault="008A2075" w:rsidP="008A2075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8A2075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.</w:t>
            </w:r>
            <w:r w:rsidRPr="008A2075">
              <w:rPr>
                <w:sz w:val="22"/>
                <w:szCs w:val="22"/>
              </w:rPr>
              <w:t xml:space="preserve"> Ślęzak</w:t>
            </w:r>
            <w:r>
              <w:rPr>
                <w:sz w:val="22"/>
                <w:szCs w:val="22"/>
              </w:rPr>
              <w:t xml:space="preserve"> (red.), </w:t>
            </w:r>
            <w:r w:rsidRPr="008A2075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.</w:t>
            </w:r>
            <w:r w:rsidRPr="008A2075">
              <w:rPr>
                <w:sz w:val="22"/>
                <w:szCs w:val="22"/>
              </w:rPr>
              <w:t xml:space="preserve"> Barański, A</w:t>
            </w:r>
            <w:r>
              <w:rPr>
                <w:sz w:val="22"/>
                <w:szCs w:val="22"/>
              </w:rPr>
              <w:t>.</w:t>
            </w:r>
            <w:r w:rsidRPr="008A2075">
              <w:rPr>
                <w:sz w:val="22"/>
                <w:szCs w:val="22"/>
              </w:rPr>
              <w:t xml:space="preserve"> Bielska-Brodziak, M</w:t>
            </w:r>
            <w:r>
              <w:rPr>
                <w:sz w:val="22"/>
                <w:szCs w:val="22"/>
              </w:rPr>
              <w:t>.</w:t>
            </w:r>
            <w:r w:rsidRPr="008A2075">
              <w:rPr>
                <w:sz w:val="22"/>
                <w:szCs w:val="22"/>
              </w:rPr>
              <w:t xml:space="preserve"> Brzozowska-Pasieka, K</w:t>
            </w:r>
            <w:r>
              <w:rPr>
                <w:sz w:val="22"/>
                <w:szCs w:val="22"/>
              </w:rPr>
              <w:t>.</w:t>
            </w:r>
            <w:r w:rsidRPr="008A2075">
              <w:rPr>
                <w:sz w:val="22"/>
                <w:szCs w:val="22"/>
              </w:rPr>
              <w:t xml:space="preserve"> Grzybczyk, K</w:t>
            </w:r>
            <w:r>
              <w:rPr>
                <w:sz w:val="22"/>
                <w:szCs w:val="22"/>
              </w:rPr>
              <w:t>.</w:t>
            </w:r>
            <w:r w:rsidRPr="008A2075">
              <w:rPr>
                <w:sz w:val="22"/>
                <w:szCs w:val="22"/>
              </w:rPr>
              <w:t xml:space="preserve"> Kobyliński, L</w:t>
            </w:r>
            <w:r>
              <w:rPr>
                <w:sz w:val="22"/>
                <w:szCs w:val="22"/>
              </w:rPr>
              <w:t>.</w:t>
            </w:r>
            <w:r w:rsidRPr="008A2075">
              <w:rPr>
                <w:sz w:val="22"/>
                <w:szCs w:val="22"/>
              </w:rPr>
              <w:t xml:space="preserve"> Wilk, </w:t>
            </w:r>
            <w:r>
              <w:rPr>
                <w:sz w:val="22"/>
                <w:szCs w:val="22"/>
              </w:rPr>
              <w:t>Prawo Mediów</w:t>
            </w:r>
            <w:r w:rsidR="005F62DB" w:rsidRPr="008A2075">
              <w:rPr>
                <w:sz w:val="22"/>
                <w:szCs w:val="22"/>
              </w:rPr>
              <w:t>, Warszawa 202</w:t>
            </w:r>
            <w:r w:rsidRPr="008A2075">
              <w:rPr>
                <w:sz w:val="22"/>
                <w:szCs w:val="22"/>
              </w:rPr>
              <w:t>0</w:t>
            </w:r>
          </w:p>
          <w:p w14:paraId="7C4BC04C" w14:textId="17ED3142" w:rsidR="005F62DB" w:rsidRPr="005F62DB" w:rsidRDefault="008A2075" w:rsidP="005F62DB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8A2075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.</w:t>
            </w:r>
            <w:r w:rsidRPr="008A2075">
              <w:rPr>
                <w:sz w:val="22"/>
                <w:szCs w:val="22"/>
              </w:rPr>
              <w:t xml:space="preserve"> Chałubińska-Jentkiewicz, </w:t>
            </w:r>
            <w:r>
              <w:rPr>
                <w:sz w:val="22"/>
                <w:szCs w:val="22"/>
              </w:rPr>
              <w:t>M.</w:t>
            </w:r>
            <w:r w:rsidRPr="008A2075">
              <w:rPr>
                <w:sz w:val="22"/>
                <w:szCs w:val="22"/>
              </w:rPr>
              <w:t xml:space="preserve"> Nowikowska</w:t>
            </w:r>
            <w:r w:rsidR="005F62D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Prawo Mediów,</w:t>
            </w:r>
            <w:r w:rsidR="005F62DB">
              <w:rPr>
                <w:sz w:val="22"/>
                <w:szCs w:val="22"/>
              </w:rPr>
              <w:t>Warszawa 202</w:t>
            </w:r>
            <w:r>
              <w:rPr>
                <w:sz w:val="22"/>
                <w:szCs w:val="22"/>
              </w:rPr>
              <w:t>2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B7E417F" w14:textId="02026E9D" w:rsidR="00A06834" w:rsidRDefault="00A06834" w:rsidP="005F62DB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M. Namysłowska, </w:t>
            </w:r>
            <w:r w:rsidRPr="00A06834">
              <w:rPr>
                <w:sz w:val="22"/>
                <w:szCs w:val="22"/>
              </w:rPr>
              <w:t>Reklama. Aspekty prawne. Nowe wyzwania</w:t>
            </w:r>
            <w:r>
              <w:rPr>
                <w:sz w:val="22"/>
                <w:szCs w:val="22"/>
              </w:rPr>
              <w:t>, Warszawa 2022</w:t>
            </w:r>
          </w:p>
          <w:p w14:paraId="13FEA253" w14:textId="2C7339D4" w:rsidR="001734A6" w:rsidRDefault="001734A6" w:rsidP="005F62DB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1734A6">
              <w:rPr>
                <w:sz w:val="22"/>
                <w:szCs w:val="22"/>
              </w:rPr>
              <w:t xml:space="preserve">K. Grzybczyk, </w:t>
            </w:r>
            <w:r w:rsidR="00A06834" w:rsidRPr="00A06834">
              <w:rPr>
                <w:sz w:val="22"/>
                <w:szCs w:val="22"/>
              </w:rPr>
              <w:t>Ilustrowane prawo reklamy</w:t>
            </w:r>
            <w:r w:rsidRPr="001734A6">
              <w:rPr>
                <w:sz w:val="22"/>
                <w:szCs w:val="22"/>
              </w:rPr>
              <w:t xml:space="preserve">, </w:t>
            </w:r>
            <w:r w:rsidR="00A06834">
              <w:rPr>
                <w:sz w:val="22"/>
                <w:szCs w:val="22"/>
              </w:rPr>
              <w:t xml:space="preserve">Warszawa </w:t>
            </w:r>
            <w:r w:rsidRPr="001734A6">
              <w:rPr>
                <w:sz w:val="22"/>
                <w:szCs w:val="22"/>
              </w:rPr>
              <w:t>20</w:t>
            </w:r>
            <w:r w:rsidR="00A06834">
              <w:rPr>
                <w:sz w:val="22"/>
                <w:szCs w:val="22"/>
              </w:rPr>
              <w:t>20</w:t>
            </w:r>
          </w:p>
          <w:p w14:paraId="08755715" w14:textId="61BA58E6" w:rsidR="005F62DB" w:rsidRPr="005F62DB" w:rsidRDefault="00A06834" w:rsidP="005F62DB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A06834">
              <w:rPr>
                <w:sz w:val="22"/>
                <w:szCs w:val="22"/>
              </w:rPr>
              <w:t>Monika</w:t>
            </w:r>
            <w:r>
              <w:rPr>
                <w:sz w:val="22"/>
                <w:szCs w:val="22"/>
              </w:rPr>
              <w:t>.</w:t>
            </w:r>
            <w:r w:rsidRPr="00A06834">
              <w:rPr>
                <w:sz w:val="22"/>
                <w:szCs w:val="22"/>
              </w:rPr>
              <w:t>, Z</w:t>
            </w:r>
            <w:r>
              <w:rPr>
                <w:sz w:val="22"/>
                <w:szCs w:val="22"/>
              </w:rPr>
              <w:t>.</w:t>
            </w:r>
            <w:r w:rsidRPr="00A06834">
              <w:rPr>
                <w:sz w:val="22"/>
                <w:szCs w:val="22"/>
              </w:rPr>
              <w:t>Zawadzka, J</w:t>
            </w:r>
            <w:r>
              <w:rPr>
                <w:sz w:val="22"/>
                <w:szCs w:val="22"/>
              </w:rPr>
              <w:t>.</w:t>
            </w:r>
            <w:r w:rsidRPr="00A06834">
              <w:rPr>
                <w:sz w:val="22"/>
                <w:szCs w:val="22"/>
              </w:rPr>
              <w:t xml:space="preserve"> Sieńczyło-Chlabicz</w:t>
            </w:r>
            <w:r>
              <w:rPr>
                <w:sz w:val="22"/>
                <w:szCs w:val="22"/>
              </w:rPr>
              <w:t>, Prawo prasowe, Warszawa 2019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09F6FE3B" w:rsidR="00CA474D" w:rsidRPr="00D96492" w:rsidRDefault="0084532E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Konwersatorium, rozwiazywanie kazusów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3AB4758" w:rsidR="00A10572" w:rsidRPr="0043256D" w:rsidRDefault="00B22B32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50D931E2" w14:textId="7F344F6D" w:rsidR="0084532E" w:rsidRPr="0084532E" w:rsidRDefault="0084532E" w:rsidP="0084532E">
            <w:pPr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 xml:space="preserve">Analiza i rozwiązanie kazusu dotyczącego problemu prawnego związanego z </w:t>
            </w:r>
            <w:r w:rsidR="001734A6">
              <w:rPr>
                <w:sz w:val="22"/>
                <w:szCs w:val="22"/>
              </w:rPr>
              <w:t>prawem mediów</w:t>
            </w:r>
          </w:p>
          <w:p w14:paraId="403548BF" w14:textId="6A8D4B21" w:rsidR="00CA474D" w:rsidRPr="00D96492" w:rsidRDefault="00CA474D" w:rsidP="0084532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4C8D79FA" w14:textId="77777777" w:rsidR="0084532E" w:rsidRPr="0084532E" w:rsidRDefault="0084532E" w:rsidP="0084532E">
            <w:pPr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>01, 03, 04</w:t>
            </w:r>
          </w:p>
          <w:p w14:paraId="5734A01A" w14:textId="1412D156" w:rsidR="00CA474D" w:rsidRPr="00D96492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06CBADE2" w14:textId="1B36E8EB" w:rsidR="0084532E" w:rsidRPr="0084532E" w:rsidRDefault="0084532E" w:rsidP="0084532E">
            <w:pPr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>Przygotowanie projektu opinii prawnej lub analizy prawnej</w:t>
            </w:r>
            <w:r w:rsidRPr="0084532E">
              <w:rPr>
                <w:sz w:val="22"/>
                <w:szCs w:val="22"/>
              </w:rPr>
              <w:tab/>
            </w:r>
          </w:p>
          <w:p w14:paraId="1F54C10E" w14:textId="6925D183" w:rsidR="00CA474D" w:rsidRPr="00D96492" w:rsidRDefault="00CA474D" w:rsidP="006D6CA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2EB2C4DC" w14:textId="001B3733" w:rsidR="0084532E" w:rsidRPr="0084532E" w:rsidRDefault="00D3033E" w:rsidP="008453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02, </w:t>
            </w:r>
            <w:r w:rsidR="0084532E" w:rsidRPr="0084532E">
              <w:rPr>
                <w:sz w:val="22"/>
                <w:szCs w:val="22"/>
              </w:rPr>
              <w:t>03, 04, 05</w:t>
            </w:r>
          </w:p>
          <w:p w14:paraId="117EFEB2" w14:textId="55779F44" w:rsidR="00CA474D" w:rsidRPr="00D96492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1D4EECE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30DA0265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>1. Zaliczenie wykładu (waga 0,4):</w:t>
            </w:r>
          </w:p>
          <w:p w14:paraId="369AA0F4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651D7652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>Forma zaliczenia: Egzamin pisemny w formie testu jednokrotnego wyboru, składający się z pytań obejmujących materiał prezentowany na wykładach.</w:t>
            </w:r>
          </w:p>
          <w:p w14:paraId="36512525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620AD1DC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>Warunek zaliczenia: Uzyskanie co najmniej 51% poprawnych odpowiedzi.</w:t>
            </w:r>
          </w:p>
          <w:p w14:paraId="5421C175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2E078BDB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>2. Zaliczenie ćwiczeń (waga 0,6):</w:t>
            </w:r>
          </w:p>
          <w:p w14:paraId="728D2F0A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2D5294B6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>Forma zaliczenia: Ocena z ćwiczeń opiera się na:</w:t>
            </w:r>
          </w:p>
          <w:p w14:paraId="541FCA2E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629C2C29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>Aktywności i przygotowaniu do zajęć (bieżąca ocena merytorycznego udziału w dyskusjach).</w:t>
            </w:r>
          </w:p>
          <w:p w14:paraId="1C571EDA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37E0A498" w14:textId="39C1636D" w:rsidR="00CA474D" w:rsidRPr="00D9649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 xml:space="preserve">Przygotowaniu projektu opinii prawnej dotyczącej problemu z zakresu </w:t>
            </w:r>
            <w:r w:rsidR="00CA7EBB">
              <w:rPr>
                <w:sz w:val="22"/>
                <w:szCs w:val="22"/>
              </w:rPr>
              <w:t>prawa mediów</w:t>
            </w:r>
            <w:r w:rsidRPr="00343F82">
              <w:rPr>
                <w:sz w:val="22"/>
                <w:szCs w:val="22"/>
              </w:rPr>
              <w:t>. Projekt będzie oceniany pod kątem poprawności merytorycznej, argumentacji prawnej oraz zgodności z wymogami formalnymi.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6DCB8DE9" w14:textId="77777777" w:rsidR="006C6D0E" w:rsidRDefault="006C6D0E" w:rsidP="00CA474D">
      <w:pPr>
        <w:rPr>
          <w:sz w:val="22"/>
          <w:szCs w:val="22"/>
        </w:rPr>
      </w:pPr>
    </w:p>
    <w:p w14:paraId="463F18F6" w14:textId="77777777" w:rsidR="006C6D0E" w:rsidRDefault="006C6D0E" w:rsidP="00CA474D">
      <w:pPr>
        <w:rPr>
          <w:sz w:val="22"/>
          <w:szCs w:val="22"/>
        </w:rPr>
      </w:pPr>
    </w:p>
    <w:p w14:paraId="7F654EE2" w14:textId="77777777" w:rsidR="006C6D0E" w:rsidRDefault="006C6D0E" w:rsidP="00CA474D">
      <w:pPr>
        <w:rPr>
          <w:sz w:val="22"/>
          <w:szCs w:val="22"/>
        </w:rPr>
      </w:pPr>
    </w:p>
    <w:p w14:paraId="719B3872" w14:textId="77777777" w:rsidR="006C6D0E" w:rsidRDefault="006C6D0E" w:rsidP="00CA474D">
      <w:pPr>
        <w:rPr>
          <w:sz w:val="22"/>
          <w:szCs w:val="22"/>
        </w:rPr>
      </w:pPr>
    </w:p>
    <w:p w14:paraId="7C19FE2A" w14:textId="77777777" w:rsidR="006C6D0E" w:rsidRDefault="006C6D0E" w:rsidP="00CA474D">
      <w:pPr>
        <w:rPr>
          <w:sz w:val="22"/>
          <w:szCs w:val="22"/>
        </w:rPr>
      </w:pPr>
    </w:p>
    <w:p w14:paraId="6FC6FDE8" w14:textId="77777777" w:rsidR="006C6D0E" w:rsidRDefault="006C6D0E" w:rsidP="00CA474D">
      <w:pPr>
        <w:rPr>
          <w:sz w:val="22"/>
          <w:szCs w:val="22"/>
        </w:rPr>
      </w:pPr>
    </w:p>
    <w:p w14:paraId="7FE5333E" w14:textId="77777777" w:rsidR="006C6D0E" w:rsidRPr="0074288E" w:rsidRDefault="006C6D0E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F473EE4" w:rsidR="00A10572" w:rsidRPr="00D96492" w:rsidRDefault="00B22B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5A6EEA9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639CF4BC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3E36E152" w:rsidR="00A10572" w:rsidRPr="00D96492" w:rsidRDefault="005C302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0200CDF" w14:textId="6C2AA0F5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304FB488" w:rsidR="00A10572" w:rsidRPr="00D96492" w:rsidRDefault="004F019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22B32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1CDD977D" w14:textId="7F701CF4" w:rsidR="00A10572" w:rsidRPr="00D96492" w:rsidRDefault="005C302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1765B77A" w:rsidR="00A10572" w:rsidRPr="00D96492" w:rsidRDefault="00BC79F4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659B53EC" w:rsidR="00A10572" w:rsidRPr="00D96492" w:rsidRDefault="004F019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16E104B2" w:rsidR="00A10572" w:rsidRPr="00D96492" w:rsidRDefault="004B051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2F0C6E23" w14:textId="343C7B5E" w:rsidR="00A10572" w:rsidRPr="00D96492" w:rsidRDefault="00BC79F4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6A345B7" w:rsidR="00A10572" w:rsidRPr="00D96492" w:rsidRDefault="004F019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2704BC8" w14:textId="53A6F94B" w:rsidR="00A10572" w:rsidRPr="00D96492" w:rsidRDefault="004B051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9182487" w14:textId="0F5599E5" w:rsidR="00A10572" w:rsidRPr="00D96492" w:rsidRDefault="00BC79F4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6D205AF9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47B6989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61FDAA60" w:rsidR="00A10572" w:rsidRPr="00D96492" w:rsidRDefault="00BC79F4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0F470B3B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4309041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5B7E09F4" w:rsidR="00A10572" w:rsidRPr="00D96492" w:rsidRDefault="00BC79F4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0D4EE9C9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2BB81732" w14:textId="4BEDDBE3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0D50B0C2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7406EDD" w:rsidR="00A10572" w:rsidRPr="00D96492" w:rsidRDefault="00BC79F4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C3021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150C5A8F" w:rsidR="00A10572" w:rsidRPr="00D96492" w:rsidRDefault="004F019D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6B99B128" w:rsidR="00A10572" w:rsidRPr="00D96492" w:rsidRDefault="00BC79F4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276B8A14" w:rsidR="00A10572" w:rsidRPr="00D96492" w:rsidRDefault="00BC79F4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33AA7133" w:rsidR="00A10572" w:rsidRPr="00D96492" w:rsidRDefault="00BC79F4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875AFEF" w:rsidR="00A10572" w:rsidRPr="00D96492" w:rsidRDefault="004B051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849DD"/>
    <w:multiLevelType w:val="hybridMultilevel"/>
    <w:tmpl w:val="5B88D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E64E1"/>
    <w:multiLevelType w:val="hybridMultilevel"/>
    <w:tmpl w:val="4A6ED4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50A8C"/>
    <w:multiLevelType w:val="hybridMultilevel"/>
    <w:tmpl w:val="626C56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06B5E"/>
    <w:multiLevelType w:val="hybridMultilevel"/>
    <w:tmpl w:val="4A24A1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3"/>
  </w:num>
  <w:num w:numId="2" w16cid:durableId="34082419">
    <w:abstractNumId w:val="0"/>
  </w:num>
  <w:num w:numId="3" w16cid:durableId="67774367">
    <w:abstractNumId w:val="6"/>
  </w:num>
  <w:num w:numId="4" w16cid:durableId="1215770914">
    <w:abstractNumId w:val="4"/>
  </w:num>
  <w:num w:numId="5" w16cid:durableId="844172899">
    <w:abstractNumId w:val="1"/>
  </w:num>
  <w:num w:numId="6" w16cid:durableId="1838574563">
    <w:abstractNumId w:val="2"/>
  </w:num>
  <w:num w:numId="7" w16cid:durableId="7212539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132A55"/>
    <w:rsid w:val="001734A6"/>
    <w:rsid w:val="001808CD"/>
    <w:rsid w:val="0026267B"/>
    <w:rsid w:val="0027526B"/>
    <w:rsid w:val="0028589B"/>
    <w:rsid w:val="002D03DD"/>
    <w:rsid w:val="003021EC"/>
    <w:rsid w:val="00337A7B"/>
    <w:rsid w:val="00343F82"/>
    <w:rsid w:val="003B20A1"/>
    <w:rsid w:val="003D75C1"/>
    <w:rsid w:val="00416716"/>
    <w:rsid w:val="00442AA9"/>
    <w:rsid w:val="004658B7"/>
    <w:rsid w:val="004800F2"/>
    <w:rsid w:val="004B0512"/>
    <w:rsid w:val="004B4880"/>
    <w:rsid w:val="004D3713"/>
    <w:rsid w:val="004F019D"/>
    <w:rsid w:val="005158FC"/>
    <w:rsid w:val="00584053"/>
    <w:rsid w:val="005C3021"/>
    <w:rsid w:val="005E00DB"/>
    <w:rsid w:val="005F62DB"/>
    <w:rsid w:val="00622DCF"/>
    <w:rsid w:val="00636581"/>
    <w:rsid w:val="00637627"/>
    <w:rsid w:val="0064439F"/>
    <w:rsid w:val="006C6D0E"/>
    <w:rsid w:val="006D6CA8"/>
    <w:rsid w:val="007407D9"/>
    <w:rsid w:val="0075505E"/>
    <w:rsid w:val="00757362"/>
    <w:rsid w:val="007651C2"/>
    <w:rsid w:val="00766CE5"/>
    <w:rsid w:val="0077252B"/>
    <w:rsid w:val="007B5DBC"/>
    <w:rsid w:val="007D01ED"/>
    <w:rsid w:val="0084532E"/>
    <w:rsid w:val="00845AB2"/>
    <w:rsid w:val="00873770"/>
    <w:rsid w:val="008812F1"/>
    <w:rsid w:val="00884D3D"/>
    <w:rsid w:val="008A2075"/>
    <w:rsid w:val="008A6EE1"/>
    <w:rsid w:val="008E25DE"/>
    <w:rsid w:val="009F393C"/>
    <w:rsid w:val="009F69D4"/>
    <w:rsid w:val="00A06834"/>
    <w:rsid w:val="00A10572"/>
    <w:rsid w:val="00A22C62"/>
    <w:rsid w:val="00A47D17"/>
    <w:rsid w:val="00B169E9"/>
    <w:rsid w:val="00B22B32"/>
    <w:rsid w:val="00BB26EF"/>
    <w:rsid w:val="00BC79F4"/>
    <w:rsid w:val="00BD10B4"/>
    <w:rsid w:val="00BD58BB"/>
    <w:rsid w:val="00BF4B37"/>
    <w:rsid w:val="00C07151"/>
    <w:rsid w:val="00C34DDF"/>
    <w:rsid w:val="00C4528C"/>
    <w:rsid w:val="00C542B6"/>
    <w:rsid w:val="00C852B2"/>
    <w:rsid w:val="00CA474D"/>
    <w:rsid w:val="00CA7EBB"/>
    <w:rsid w:val="00CD554C"/>
    <w:rsid w:val="00CE7B8B"/>
    <w:rsid w:val="00D3033E"/>
    <w:rsid w:val="00D96492"/>
    <w:rsid w:val="00DA3357"/>
    <w:rsid w:val="00DD458A"/>
    <w:rsid w:val="00E04EA0"/>
    <w:rsid w:val="00E10DB8"/>
    <w:rsid w:val="00E3537E"/>
    <w:rsid w:val="00E40B0C"/>
    <w:rsid w:val="00ED3E9C"/>
    <w:rsid w:val="00ED4B0C"/>
    <w:rsid w:val="00EF447F"/>
    <w:rsid w:val="00F52300"/>
    <w:rsid w:val="00F64EC3"/>
    <w:rsid w:val="00F826D6"/>
    <w:rsid w:val="00FA7A60"/>
    <w:rsid w:val="00FB44C3"/>
    <w:rsid w:val="00FB60DF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694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32</cp:revision>
  <dcterms:created xsi:type="dcterms:W3CDTF">2025-10-16T21:08:00Z</dcterms:created>
  <dcterms:modified xsi:type="dcterms:W3CDTF">2025-11-07T11:35:00Z</dcterms:modified>
</cp:coreProperties>
</file>